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8C5" w:rsidRPr="003D7A4D" w:rsidRDefault="008378C5" w:rsidP="008378C5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>СОВЕТ ДЕПУТАТОВ ЗУДОВСКОГО СЕЛЬСОВЕТА</w:t>
      </w: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>БОЛОТНИСКОГО РАЙОНА НОВОСИБИРСКОЙ ОБЛАСТИ</w:t>
      </w: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 xml:space="preserve">РЕШЕНИЕ  </w:t>
      </w:r>
    </w:p>
    <w:p w:rsidR="008378C5" w:rsidRPr="003D7A4D" w:rsidRDefault="008B55A6" w:rsidP="00837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62</w:t>
      </w:r>
      <w:r w:rsidR="008378C5" w:rsidRPr="003D7A4D">
        <w:rPr>
          <w:b/>
          <w:sz w:val="28"/>
          <w:szCs w:val="28"/>
        </w:rPr>
        <w:t>-ой сессии (шестого созыва)</w:t>
      </w: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</w:p>
    <w:p w:rsidR="008378C5" w:rsidRPr="003D7A4D" w:rsidRDefault="008378C5" w:rsidP="008378C5">
      <w:pPr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 xml:space="preserve">от </w:t>
      </w:r>
      <w:r w:rsidR="00E47735">
        <w:rPr>
          <w:b/>
          <w:sz w:val="28"/>
          <w:szCs w:val="28"/>
        </w:rPr>
        <w:t>27.09</w:t>
      </w:r>
      <w:r w:rsidR="00151BFD">
        <w:rPr>
          <w:b/>
          <w:sz w:val="28"/>
          <w:szCs w:val="28"/>
        </w:rPr>
        <w:t>.2024 г.</w:t>
      </w:r>
      <w:r w:rsidRPr="003D7A4D">
        <w:rPr>
          <w:b/>
          <w:sz w:val="28"/>
          <w:szCs w:val="28"/>
        </w:rPr>
        <w:t xml:space="preserve">                                  с. </w:t>
      </w:r>
      <w:proofErr w:type="spellStart"/>
      <w:r w:rsidRPr="003D7A4D">
        <w:rPr>
          <w:b/>
          <w:sz w:val="28"/>
          <w:szCs w:val="28"/>
        </w:rPr>
        <w:t>Зуд</w:t>
      </w:r>
      <w:r w:rsidR="00EA5FCA">
        <w:rPr>
          <w:b/>
          <w:sz w:val="28"/>
          <w:szCs w:val="28"/>
        </w:rPr>
        <w:t>ово</w:t>
      </w:r>
      <w:proofErr w:type="spellEnd"/>
      <w:r w:rsidR="00EA5FCA">
        <w:rPr>
          <w:b/>
          <w:sz w:val="28"/>
          <w:szCs w:val="28"/>
        </w:rPr>
        <w:t xml:space="preserve">                  </w:t>
      </w:r>
      <w:r w:rsidR="00E47735">
        <w:rPr>
          <w:b/>
          <w:sz w:val="28"/>
          <w:szCs w:val="28"/>
        </w:rPr>
        <w:t xml:space="preserve">                     </w:t>
      </w:r>
      <w:proofErr w:type="gramStart"/>
      <w:r w:rsidR="00E47735">
        <w:rPr>
          <w:b/>
          <w:sz w:val="28"/>
          <w:szCs w:val="28"/>
        </w:rPr>
        <w:t>№  195</w:t>
      </w:r>
      <w:proofErr w:type="gramEnd"/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>Об определении налоговых ставок уплаты земельного</w:t>
      </w: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 xml:space="preserve">налога </w:t>
      </w:r>
      <w:r w:rsidR="008B2B0D">
        <w:rPr>
          <w:b/>
          <w:sz w:val="28"/>
          <w:szCs w:val="28"/>
        </w:rPr>
        <w:t xml:space="preserve">на территории </w:t>
      </w:r>
      <w:proofErr w:type="spellStart"/>
      <w:r w:rsidR="008B2B0D">
        <w:rPr>
          <w:b/>
          <w:sz w:val="28"/>
          <w:szCs w:val="28"/>
        </w:rPr>
        <w:t>Зудовского</w:t>
      </w:r>
      <w:proofErr w:type="spellEnd"/>
      <w:r w:rsidR="008B2B0D">
        <w:rPr>
          <w:b/>
          <w:sz w:val="28"/>
          <w:szCs w:val="28"/>
        </w:rPr>
        <w:t xml:space="preserve"> сельсовета </w:t>
      </w:r>
      <w:proofErr w:type="spellStart"/>
      <w:r w:rsidR="008B2B0D">
        <w:rPr>
          <w:b/>
          <w:sz w:val="28"/>
          <w:szCs w:val="28"/>
        </w:rPr>
        <w:t>Болотнинского</w:t>
      </w:r>
      <w:proofErr w:type="spellEnd"/>
      <w:r w:rsidR="008B2B0D">
        <w:rPr>
          <w:b/>
          <w:sz w:val="28"/>
          <w:szCs w:val="28"/>
        </w:rPr>
        <w:t xml:space="preserve"> района Новосибирской области </w:t>
      </w:r>
      <w:r w:rsidRPr="003D7A4D">
        <w:rPr>
          <w:b/>
          <w:sz w:val="28"/>
          <w:szCs w:val="28"/>
        </w:rPr>
        <w:t>с 202</w:t>
      </w:r>
      <w:r w:rsidR="00151BFD">
        <w:rPr>
          <w:b/>
          <w:sz w:val="28"/>
          <w:szCs w:val="28"/>
        </w:rPr>
        <w:t>5</w:t>
      </w:r>
      <w:r w:rsidRPr="003D7A4D">
        <w:rPr>
          <w:b/>
          <w:sz w:val="28"/>
          <w:szCs w:val="28"/>
        </w:rPr>
        <w:t xml:space="preserve"> года</w:t>
      </w:r>
    </w:p>
    <w:p w:rsidR="008378C5" w:rsidRDefault="008378C5" w:rsidP="008378C5">
      <w:pPr>
        <w:jc w:val="center"/>
        <w:rPr>
          <w:sz w:val="28"/>
          <w:szCs w:val="28"/>
        </w:rPr>
      </w:pPr>
    </w:p>
    <w:p w:rsidR="008378C5" w:rsidRDefault="008378C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06 октября 2003 г. № 131-ФЗ «Об общих принципах организации местного самоуправления в Российской Федерации», Налоговым Кодексом Российской Федерации, Уставом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сельсовета, Совет депутатов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</w:t>
      </w:r>
      <w:r w:rsidR="008B55A6">
        <w:rPr>
          <w:sz w:val="28"/>
          <w:szCs w:val="28"/>
        </w:rPr>
        <w:t xml:space="preserve"> </w:t>
      </w:r>
      <w:proofErr w:type="spellStart"/>
      <w:r w:rsidR="008B55A6">
        <w:rPr>
          <w:sz w:val="28"/>
          <w:szCs w:val="28"/>
        </w:rPr>
        <w:t>Болотнинского</w:t>
      </w:r>
      <w:proofErr w:type="spellEnd"/>
      <w:r w:rsidR="008B55A6">
        <w:rPr>
          <w:sz w:val="28"/>
          <w:szCs w:val="28"/>
        </w:rPr>
        <w:t xml:space="preserve"> района Новосибирской области</w:t>
      </w:r>
    </w:p>
    <w:p w:rsidR="008378C5" w:rsidRPr="009C4978" w:rsidRDefault="008378C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378C5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378C5">
        <w:rPr>
          <w:sz w:val="28"/>
          <w:szCs w:val="28"/>
        </w:rPr>
        <w:t xml:space="preserve">1. Установить на </w:t>
      </w:r>
      <w:r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Зудовского</w:t>
      </w:r>
      <w:proofErr w:type="spellEnd"/>
      <w:r w:rsidR="008378C5">
        <w:rPr>
          <w:sz w:val="28"/>
          <w:szCs w:val="28"/>
        </w:rPr>
        <w:t xml:space="preserve"> сельсовета </w:t>
      </w:r>
      <w:proofErr w:type="spellStart"/>
      <w:r w:rsidR="008378C5">
        <w:rPr>
          <w:sz w:val="28"/>
          <w:szCs w:val="28"/>
        </w:rPr>
        <w:t>Болотнинского</w:t>
      </w:r>
      <w:proofErr w:type="spellEnd"/>
      <w:r w:rsidR="008378C5">
        <w:rPr>
          <w:sz w:val="28"/>
          <w:szCs w:val="28"/>
        </w:rPr>
        <w:t xml:space="preserve"> района Новосибирской области </w:t>
      </w:r>
      <w:r w:rsidR="00AC6E93">
        <w:rPr>
          <w:sz w:val="28"/>
          <w:szCs w:val="28"/>
        </w:rPr>
        <w:t>с 2025</w:t>
      </w:r>
      <w:r w:rsidR="008B2B0D">
        <w:rPr>
          <w:sz w:val="28"/>
          <w:szCs w:val="28"/>
        </w:rPr>
        <w:t xml:space="preserve"> года </w:t>
      </w:r>
      <w:r w:rsidR="008378C5">
        <w:rPr>
          <w:sz w:val="28"/>
          <w:szCs w:val="28"/>
        </w:rPr>
        <w:t xml:space="preserve">ставки земельного налога </w:t>
      </w:r>
      <w:r w:rsidR="008B55A6">
        <w:rPr>
          <w:sz w:val="28"/>
          <w:szCs w:val="28"/>
        </w:rPr>
        <w:t>в соответствии с приложением</w:t>
      </w:r>
      <w:bookmarkStart w:id="0" w:name="_GoBack"/>
      <w:bookmarkEnd w:id="0"/>
      <w:r w:rsidR="008378C5">
        <w:rPr>
          <w:sz w:val="28"/>
          <w:szCs w:val="28"/>
        </w:rPr>
        <w:t>.</w:t>
      </w:r>
    </w:p>
    <w:p w:rsidR="00294D95" w:rsidRDefault="00294D95" w:rsidP="00294D95">
      <w:pPr>
        <w:pStyle w:val="a5"/>
        <w:tabs>
          <w:tab w:val="left" w:pos="612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Освободить на 100% от уплаты земельного налога в отношении земельных участков, находящихся в собственности, в постоянном (бессрочном) пользовании или пожизненном наследуемом владение, следующую категорию налогоплательщиков:</w:t>
      </w:r>
    </w:p>
    <w:p w:rsidR="00294D95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>- пенсионеры по возрасту.</w:t>
      </w:r>
    </w:p>
    <w:p w:rsidR="008378C5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8378C5">
        <w:rPr>
          <w:sz w:val="28"/>
          <w:szCs w:val="28"/>
        </w:rPr>
        <w:t xml:space="preserve">. Налог и авансовые платежи по налогу подлежат </w:t>
      </w:r>
      <w:r w:rsidR="00E47735">
        <w:rPr>
          <w:sz w:val="28"/>
          <w:szCs w:val="28"/>
        </w:rPr>
        <w:t>уплате налогоплательщиками</w:t>
      </w:r>
      <w:r w:rsidR="00D93660">
        <w:rPr>
          <w:sz w:val="28"/>
          <w:szCs w:val="28"/>
        </w:rPr>
        <w:t xml:space="preserve"> </w:t>
      </w:r>
      <w:r w:rsidR="008378C5">
        <w:rPr>
          <w:sz w:val="28"/>
          <w:szCs w:val="28"/>
        </w:rPr>
        <w:t>-</w:t>
      </w:r>
      <w:r w:rsidR="00D93660">
        <w:rPr>
          <w:sz w:val="28"/>
          <w:szCs w:val="28"/>
        </w:rPr>
        <w:t xml:space="preserve"> </w:t>
      </w:r>
      <w:r w:rsidR="008378C5">
        <w:rPr>
          <w:sz w:val="28"/>
          <w:szCs w:val="28"/>
        </w:rPr>
        <w:t>организациями в сроки, установленные Налоговым кодексом Российской Федерации.</w:t>
      </w:r>
    </w:p>
    <w:p w:rsidR="008378C5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="008378C5">
        <w:rPr>
          <w:sz w:val="28"/>
          <w:szCs w:val="28"/>
        </w:rPr>
        <w:t xml:space="preserve">. Налогоплательщики </w:t>
      </w:r>
      <w:r w:rsidR="00D93660">
        <w:rPr>
          <w:sz w:val="28"/>
          <w:szCs w:val="28"/>
        </w:rPr>
        <w:t xml:space="preserve">- </w:t>
      </w:r>
      <w:r w:rsidR="008378C5">
        <w:rPr>
          <w:sz w:val="28"/>
          <w:szCs w:val="28"/>
        </w:rPr>
        <w:t>физические лица уплачивают земельный налог в сроки, установленные Налоговым кодексом Российской Федерации.</w:t>
      </w:r>
    </w:p>
    <w:p w:rsidR="008378C5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F83F9D">
        <w:rPr>
          <w:sz w:val="28"/>
          <w:szCs w:val="28"/>
        </w:rPr>
        <w:t xml:space="preserve">. </w:t>
      </w:r>
      <w:r w:rsidR="004C4886">
        <w:rPr>
          <w:sz w:val="28"/>
          <w:szCs w:val="28"/>
        </w:rPr>
        <w:t>Решение опубликовать в периодическом печатно издании</w:t>
      </w:r>
      <w:r w:rsidR="008378C5">
        <w:rPr>
          <w:sz w:val="28"/>
          <w:szCs w:val="28"/>
        </w:rPr>
        <w:t xml:space="preserve"> «</w:t>
      </w:r>
      <w:proofErr w:type="spellStart"/>
      <w:r w:rsidR="00E3461C">
        <w:rPr>
          <w:sz w:val="28"/>
          <w:szCs w:val="28"/>
        </w:rPr>
        <w:t>Зудовский</w:t>
      </w:r>
      <w:proofErr w:type="spellEnd"/>
      <w:r w:rsidR="008378C5">
        <w:rPr>
          <w:sz w:val="28"/>
          <w:szCs w:val="28"/>
        </w:rPr>
        <w:t xml:space="preserve"> вестник» и разместить на сайте администрации</w:t>
      </w:r>
      <w:r w:rsidR="00E3461C">
        <w:rPr>
          <w:sz w:val="28"/>
          <w:szCs w:val="28"/>
        </w:rPr>
        <w:t xml:space="preserve"> </w:t>
      </w:r>
      <w:proofErr w:type="spellStart"/>
      <w:r w:rsidR="00E3461C">
        <w:rPr>
          <w:sz w:val="28"/>
          <w:szCs w:val="28"/>
        </w:rPr>
        <w:t>Зудовского</w:t>
      </w:r>
      <w:proofErr w:type="spellEnd"/>
      <w:r w:rsidR="00E3461C">
        <w:rPr>
          <w:sz w:val="28"/>
          <w:szCs w:val="28"/>
        </w:rPr>
        <w:t xml:space="preserve"> сельсовета в сети Интернет.</w:t>
      </w:r>
    </w:p>
    <w:p w:rsidR="008378C5" w:rsidRPr="00B57927" w:rsidRDefault="00294D95" w:rsidP="008378C5">
      <w:pPr>
        <w:pStyle w:val="a5"/>
        <w:shd w:val="clear" w:color="auto" w:fill="FFFFFF"/>
        <w:ind w:lef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6</w:t>
      </w:r>
      <w:r w:rsidR="008378C5">
        <w:rPr>
          <w:sz w:val="28"/>
          <w:szCs w:val="28"/>
        </w:rPr>
        <w:t>. Решение вступает в силу с</w:t>
      </w:r>
      <w:r w:rsidR="008378C5" w:rsidRPr="009C4978">
        <w:rPr>
          <w:sz w:val="28"/>
          <w:szCs w:val="28"/>
        </w:rPr>
        <w:t xml:space="preserve"> 1 </w:t>
      </w:r>
      <w:r w:rsidR="004C4886">
        <w:rPr>
          <w:sz w:val="28"/>
          <w:szCs w:val="28"/>
        </w:rPr>
        <w:t>января 2025</w:t>
      </w:r>
      <w:r w:rsidR="008378C5">
        <w:rPr>
          <w:sz w:val="28"/>
          <w:szCs w:val="28"/>
        </w:rPr>
        <w:t xml:space="preserve"> года</w:t>
      </w:r>
      <w:r w:rsidR="00F83F9D">
        <w:rPr>
          <w:sz w:val="28"/>
          <w:szCs w:val="28"/>
        </w:rPr>
        <w:t>.</w:t>
      </w:r>
    </w:p>
    <w:p w:rsidR="003D7A4D" w:rsidRDefault="00294D95" w:rsidP="00F619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</w:t>
      </w:r>
      <w:r w:rsidR="008378C5">
        <w:rPr>
          <w:sz w:val="28"/>
          <w:szCs w:val="28"/>
        </w:rPr>
        <w:t>. Со дня вступления в силу настоящего решения признать утратившими</w:t>
      </w:r>
      <w:r w:rsidR="00F61922">
        <w:rPr>
          <w:sz w:val="28"/>
          <w:szCs w:val="28"/>
        </w:rPr>
        <w:t xml:space="preserve"> силу решение 19</w:t>
      </w:r>
      <w:r w:rsidR="00F83F9D" w:rsidRPr="00DF7A72">
        <w:rPr>
          <w:sz w:val="28"/>
          <w:szCs w:val="28"/>
        </w:rPr>
        <w:t xml:space="preserve"> сессии (</w:t>
      </w:r>
      <w:r w:rsidR="004C4886">
        <w:rPr>
          <w:sz w:val="28"/>
          <w:szCs w:val="28"/>
        </w:rPr>
        <w:t>шестого созыва) от 1</w:t>
      </w:r>
      <w:r w:rsidR="00F83F9D">
        <w:rPr>
          <w:sz w:val="28"/>
          <w:szCs w:val="28"/>
        </w:rPr>
        <w:t>5</w:t>
      </w:r>
      <w:r w:rsidR="00F83F9D" w:rsidRPr="00DF7A72">
        <w:rPr>
          <w:sz w:val="28"/>
          <w:szCs w:val="28"/>
        </w:rPr>
        <w:t>.11.20</w:t>
      </w:r>
      <w:r w:rsidR="004C4886">
        <w:rPr>
          <w:sz w:val="28"/>
          <w:szCs w:val="28"/>
        </w:rPr>
        <w:t>21</w:t>
      </w:r>
      <w:r w:rsidR="00F83F9D" w:rsidRPr="00DF7A72">
        <w:rPr>
          <w:sz w:val="28"/>
          <w:szCs w:val="28"/>
        </w:rPr>
        <w:t xml:space="preserve"> г. № </w:t>
      </w:r>
      <w:r w:rsidR="004C4886">
        <w:rPr>
          <w:sz w:val="28"/>
          <w:szCs w:val="28"/>
        </w:rPr>
        <w:t>65</w:t>
      </w:r>
      <w:r w:rsidR="00F83F9D" w:rsidRPr="00DF7A72">
        <w:rPr>
          <w:sz w:val="28"/>
          <w:szCs w:val="28"/>
        </w:rPr>
        <w:t xml:space="preserve"> «</w:t>
      </w:r>
      <w:r w:rsidR="00F61922" w:rsidRPr="00F61922">
        <w:rPr>
          <w:sz w:val="28"/>
          <w:szCs w:val="28"/>
        </w:rPr>
        <w:t>Об определении налоговых ставок уплаты земельного</w:t>
      </w:r>
      <w:r w:rsidR="00F61922">
        <w:rPr>
          <w:sz w:val="28"/>
          <w:szCs w:val="28"/>
        </w:rPr>
        <w:t xml:space="preserve"> </w:t>
      </w:r>
      <w:r w:rsidR="00F61922" w:rsidRPr="00F61922">
        <w:rPr>
          <w:sz w:val="28"/>
          <w:szCs w:val="28"/>
        </w:rPr>
        <w:t xml:space="preserve">налога на территории </w:t>
      </w:r>
      <w:proofErr w:type="spellStart"/>
      <w:r w:rsidR="00F61922" w:rsidRPr="00F61922">
        <w:rPr>
          <w:sz w:val="28"/>
          <w:szCs w:val="28"/>
        </w:rPr>
        <w:t>Зудовского</w:t>
      </w:r>
      <w:proofErr w:type="spellEnd"/>
      <w:r w:rsidR="00F61922" w:rsidRPr="00F61922">
        <w:rPr>
          <w:sz w:val="28"/>
          <w:szCs w:val="28"/>
        </w:rPr>
        <w:t xml:space="preserve"> сельсовета </w:t>
      </w:r>
      <w:proofErr w:type="spellStart"/>
      <w:r w:rsidR="00F61922" w:rsidRPr="00F61922">
        <w:rPr>
          <w:sz w:val="28"/>
          <w:szCs w:val="28"/>
        </w:rPr>
        <w:t>Болотнинского</w:t>
      </w:r>
      <w:proofErr w:type="spellEnd"/>
      <w:r w:rsidR="00F61922" w:rsidRPr="00F61922">
        <w:rPr>
          <w:sz w:val="28"/>
          <w:szCs w:val="28"/>
        </w:rPr>
        <w:t xml:space="preserve"> района Новосибирской области с 2022 года</w:t>
      </w:r>
      <w:r w:rsidR="004C4886">
        <w:rPr>
          <w:sz w:val="28"/>
          <w:szCs w:val="28"/>
        </w:rPr>
        <w:t>».</w:t>
      </w:r>
    </w:p>
    <w:p w:rsidR="003D7A4D" w:rsidRPr="00DF7A72" w:rsidRDefault="003D7A4D" w:rsidP="00F83F9D">
      <w:pPr>
        <w:jc w:val="both"/>
        <w:rPr>
          <w:sz w:val="28"/>
          <w:szCs w:val="28"/>
        </w:rPr>
      </w:pPr>
    </w:p>
    <w:p w:rsidR="008378C5" w:rsidRDefault="008378C5" w:rsidP="008378C5">
      <w:pPr>
        <w:ind w:left="225"/>
        <w:jc w:val="both"/>
        <w:rPr>
          <w:sz w:val="28"/>
          <w:szCs w:val="28"/>
        </w:rPr>
      </w:pPr>
    </w:p>
    <w:tbl>
      <w:tblPr>
        <w:tblW w:w="9072" w:type="dxa"/>
        <w:tblLook w:val="00A0" w:firstRow="1" w:lastRow="0" w:firstColumn="1" w:lastColumn="0" w:noHBand="0" w:noVBand="0"/>
      </w:tblPr>
      <w:tblGrid>
        <w:gridCol w:w="4536"/>
        <w:gridCol w:w="4536"/>
      </w:tblGrid>
      <w:tr w:rsidR="00E3461C" w:rsidRPr="00C35F7D" w:rsidTr="00E3461C">
        <w:tc>
          <w:tcPr>
            <w:tcW w:w="4536" w:type="dxa"/>
          </w:tcPr>
          <w:p w:rsidR="00E3461C" w:rsidRPr="00282816" w:rsidRDefault="00E3461C" w:rsidP="003D7A4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82816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E3461C" w:rsidRPr="00282816" w:rsidRDefault="00E3461C" w:rsidP="003D7A4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282816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E3461C" w:rsidRPr="00282816" w:rsidRDefault="00E3461C" w:rsidP="003D7A4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82816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282816">
              <w:rPr>
                <w:rFonts w:ascii="Times New Roman" w:hAnsi="Times New Roman"/>
                <w:sz w:val="28"/>
                <w:szCs w:val="28"/>
              </w:rPr>
              <w:t xml:space="preserve"> района                                                             </w:t>
            </w:r>
          </w:p>
          <w:p w:rsidR="00E3461C" w:rsidRPr="00C35F7D" w:rsidRDefault="00E3461C" w:rsidP="003D7A4D">
            <w:pPr>
              <w:jc w:val="both"/>
              <w:rPr>
                <w:color w:val="000000"/>
                <w:sz w:val="28"/>
                <w:szCs w:val="28"/>
              </w:rPr>
            </w:pPr>
            <w:r w:rsidRPr="00C35F7D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4536" w:type="dxa"/>
          </w:tcPr>
          <w:p w:rsidR="00E3461C" w:rsidRPr="00C35F7D" w:rsidRDefault="00F61922" w:rsidP="00EA5FCA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E3461C" w:rsidRPr="00C35F7D">
              <w:rPr>
                <w:sz w:val="28"/>
                <w:szCs w:val="28"/>
              </w:rPr>
              <w:t xml:space="preserve"> </w:t>
            </w:r>
            <w:proofErr w:type="spellStart"/>
            <w:r w:rsidR="00E3461C">
              <w:rPr>
                <w:sz w:val="28"/>
                <w:szCs w:val="28"/>
              </w:rPr>
              <w:t>Зудовского</w:t>
            </w:r>
            <w:proofErr w:type="spellEnd"/>
            <w:r w:rsidR="00E3461C" w:rsidRPr="00C35F7D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="00E3461C" w:rsidRPr="00C35F7D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="00E3461C" w:rsidRPr="00C35F7D">
              <w:rPr>
                <w:sz w:val="28"/>
                <w:szCs w:val="28"/>
              </w:rPr>
              <w:t>Болотнинского</w:t>
            </w:r>
            <w:proofErr w:type="spellEnd"/>
            <w:r w:rsidR="00E3461C" w:rsidRPr="00C35F7D">
              <w:rPr>
                <w:sz w:val="28"/>
                <w:szCs w:val="28"/>
              </w:rPr>
              <w:t xml:space="preserve"> района</w:t>
            </w:r>
            <w:r w:rsidR="00E3461C" w:rsidRPr="00C35F7D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E3461C" w:rsidRPr="00C35F7D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E3461C" w:rsidRPr="00C35F7D" w:rsidTr="00E3461C">
        <w:tc>
          <w:tcPr>
            <w:tcW w:w="4536" w:type="dxa"/>
          </w:tcPr>
          <w:p w:rsidR="00E3461C" w:rsidRPr="00C35F7D" w:rsidRDefault="00E3461C" w:rsidP="003D7A4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3461C" w:rsidRPr="00C35F7D" w:rsidRDefault="00E3461C" w:rsidP="003D7A4D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D93660" w:rsidRDefault="00E47735" w:rsidP="00D93660">
      <w:pPr>
        <w:tabs>
          <w:tab w:val="left" w:pos="61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D93660">
        <w:rPr>
          <w:sz w:val="28"/>
          <w:szCs w:val="28"/>
        </w:rPr>
        <w:t xml:space="preserve">РИЛОЖЕНИЕ </w:t>
      </w:r>
    </w:p>
    <w:p w:rsidR="00D93660" w:rsidRDefault="00E47735" w:rsidP="00D93660">
      <w:pPr>
        <w:tabs>
          <w:tab w:val="left" w:pos="6120"/>
        </w:tabs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к  решению</w:t>
      </w:r>
      <w:proofErr w:type="gramEnd"/>
      <w:r>
        <w:rPr>
          <w:sz w:val="28"/>
          <w:szCs w:val="28"/>
        </w:rPr>
        <w:t xml:space="preserve">  62</w:t>
      </w:r>
      <w:r w:rsidR="00D93660">
        <w:rPr>
          <w:sz w:val="28"/>
          <w:szCs w:val="28"/>
        </w:rPr>
        <w:t>-й сессии (</w:t>
      </w:r>
      <w:r w:rsidR="00F83F9D">
        <w:rPr>
          <w:sz w:val="28"/>
          <w:szCs w:val="28"/>
        </w:rPr>
        <w:t>шестого</w:t>
      </w:r>
      <w:r w:rsidR="00D93660">
        <w:rPr>
          <w:sz w:val="28"/>
          <w:szCs w:val="28"/>
        </w:rPr>
        <w:t xml:space="preserve"> созыва) </w:t>
      </w:r>
    </w:p>
    <w:p w:rsidR="00D93660" w:rsidRDefault="00D93660" w:rsidP="00D93660">
      <w:pPr>
        <w:tabs>
          <w:tab w:val="left" w:pos="612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D93660" w:rsidRDefault="00D93660" w:rsidP="00D93660">
      <w:pPr>
        <w:tabs>
          <w:tab w:val="left" w:pos="6120"/>
        </w:tabs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</w:t>
      </w:r>
    </w:p>
    <w:p w:rsidR="00D93660" w:rsidRDefault="00D93660" w:rsidP="00D93660">
      <w:pPr>
        <w:tabs>
          <w:tab w:val="left" w:pos="61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93660" w:rsidRDefault="00D93660" w:rsidP="00D93660">
      <w:pPr>
        <w:tabs>
          <w:tab w:val="left" w:pos="612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F83F9D">
        <w:rPr>
          <w:sz w:val="28"/>
          <w:szCs w:val="28"/>
        </w:rPr>
        <w:t xml:space="preserve">                           от </w:t>
      </w:r>
      <w:r w:rsidR="00E47735">
        <w:rPr>
          <w:sz w:val="28"/>
          <w:szCs w:val="28"/>
        </w:rPr>
        <w:t>27.09</w:t>
      </w:r>
      <w:r>
        <w:rPr>
          <w:sz w:val="28"/>
          <w:szCs w:val="28"/>
        </w:rPr>
        <w:t>.20</w:t>
      </w:r>
      <w:r w:rsidR="00F61922">
        <w:rPr>
          <w:sz w:val="28"/>
          <w:szCs w:val="28"/>
        </w:rPr>
        <w:t>24</w:t>
      </w:r>
      <w:r w:rsidR="00F83F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№ </w:t>
      </w:r>
      <w:r w:rsidR="00E47735">
        <w:rPr>
          <w:sz w:val="28"/>
          <w:szCs w:val="28"/>
        </w:rPr>
        <w:t>195</w:t>
      </w:r>
    </w:p>
    <w:p w:rsidR="00D93660" w:rsidRDefault="00D93660" w:rsidP="00D93660">
      <w:pPr>
        <w:tabs>
          <w:tab w:val="left" w:pos="6120"/>
        </w:tabs>
        <w:jc w:val="both"/>
        <w:rPr>
          <w:sz w:val="28"/>
          <w:szCs w:val="28"/>
        </w:rPr>
      </w:pPr>
    </w:p>
    <w:p w:rsidR="00D93660" w:rsidRDefault="00D93660" w:rsidP="00D93660">
      <w:pPr>
        <w:tabs>
          <w:tab w:val="left" w:pos="61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СТАВКИ ЗЕМЕЛЬНОГО НАЛОГА</w:t>
      </w:r>
    </w:p>
    <w:p w:rsidR="00D93660" w:rsidRDefault="00D93660" w:rsidP="00D93660">
      <w:pPr>
        <w:tabs>
          <w:tab w:val="left" w:pos="6120"/>
        </w:tabs>
        <w:jc w:val="both"/>
        <w:rPr>
          <w:sz w:val="28"/>
          <w:szCs w:val="28"/>
        </w:rPr>
      </w:pPr>
    </w:p>
    <w:p w:rsidR="00D93660" w:rsidRDefault="00D93660" w:rsidP="00D93660">
      <w:pPr>
        <w:tabs>
          <w:tab w:val="left" w:pos="6120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7497"/>
        <w:gridCol w:w="1285"/>
      </w:tblGrid>
      <w:tr w:rsidR="00D93660" w:rsidTr="00F619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Pr="00F61922" w:rsidRDefault="00D93660" w:rsidP="00275821">
            <w:pPr>
              <w:tabs>
                <w:tab w:val="left" w:pos="6120"/>
              </w:tabs>
              <w:jc w:val="both"/>
            </w:pPr>
            <w:r w:rsidRPr="00F61922">
              <w:t>№ п/п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Pr="00F61922" w:rsidRDefault="00D93660" w:rsidP="00275821">
            <w:pPr>
              <w:tabs>
                <w:tab w:val="left" w:pos="6120"/>
              </w:tabs>
              <w:jc w:val="both"/>
            </w:pPr>
            <w:r w:rsidRPr="00F61922">
              <w:t>Категория земель  и (или) разрешенное использование земельного участка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Pr="00F61922" w:rsidRDefault="00D93660" w:rsidP="00275821">
            <w:pPr>
              <w:tabs>
                <w:tab w:val="left" w:pos="6120"/>
              </w:tabs>
              <w:jc w:val="both"/>
            </w:pPr>
            <w:r w:rsidRPr="00F61922">
              <w:t>Налоговая ставка (%)</w:t>
            </w:r>
          </w:p>
        </w:tc>
      </w:tr>
      <w:tr w:rsidR="00D93660" w:rsidTr="00F619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Отнесенные к землям сельскохозяйственного назначения или к землям в составе зон сельскохозяйственного использования в населенных пунктах  и используемых для сельскохозяйственного производства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</w:t>
            </w:r>
          </w:p>
        </w:tc>
      </w:tr>
      <w:tr w:rsidR="00D93660" w:rsidTr="00F619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93" w:rsidRDefault="004C4886" w:rsidP="004C4886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Занятые </w:t>
            </w:r>
            <w:r w:rsidR="00AC6E93" w:rsidRPr="00AC6E93">
              <w:rPr>
                <w:color w:val="000000"/>
                <w:sz w:val="30"/>
                <w:szCs w:val="30"/>
              </w:rPr>
              <w:t> </w:t>
            </w:r>
            <w:hyperlink r:id="rId5" w:anchor="dst100149" w:history="1">
              <w:r w:rsidR="00AC6E93" w:rsidRPr="00AC6E93">
                <w:rPr>
                  <w:color w:val="1A0DAB"/>
                  <w:sz w:val="28"/>
                  <w:szCs w:val="28"/>
                  <w:u w:val="single"/>
                </w:rPr>
                <w:t>жилищным фондом</w:t>
              </w:r>
            </w:hyperlink>
            <w:r w:rsidR="00AC6E93" w:rsidRPr="00AC6E93">
              <w:rPr>
                <w:color w:val="000000"/>
                <w:sz w:val="28"/>
                <w:szCs w:val="28"/>
              </w:rPr>
              <w:t> и (или) объектами инженерной инфраструктуры жилищно-коммунального комплекса (за </w:t>
            </w:r>
            <w:hyperlink r:id="rId6" w:history="1">
              <w:r w:rsidR="00AC6E93" w:rsidRPr="00AC6E93">
                <w:rPr>
                  <w:color w:val="1A0DAB"/>
                  <w:sz w:val="28"/>
                  <w:szCs w:val="28"/>
                  <w:u w:val="single"/>
                </w:rPr>
                <w:t>исключением</w:t>
              </w:r>
            </w:hyperlink>
            <w:r w:rsidR="00AC6E93" w:rsidRPr="00AC6E93">
              <w:rPr>
                <w:color w:val="000000"/>
                <w:sz w:val="28"/>
                <w:szCs w:val="28"/>
              </w:rPr>
              <w:t> </w:t>
            </w:r>
            <w:hyperlink r:id="rId7" w:anchor="dst100005" w:history="1">
              <w:r w:rsidR="00AC6E93" w:rsidRPr="00AC6E93">
                <w:rPr>
                  <w:color w:val="1A0DAB"/>
                  <w:sz w:val="28"/>
                  <w:szCs w:val="28"/>
                  <w:u w:val="single"/>
                </w:rPr>
                <w:t>части</w:t>
              </w:r>
            </w:hyperlink>
            <w:r w:rsidR="00AC6E93" w:rsidRPr="00AC6E93">
              <w:rPr>
                <w:color w:val="000000"/>
                <w:sz w:val="28"/>
                <w:szCs w:val="28"/>
              </w:rPr>
              <w:t> 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</w:t>
            </w:r>
            <w:r>
              <w:rPr>
                <w:color w:val="000000"/>
                <w:sz w:val="28"/>
                <w:szCs w:val="28"/>
              </w:rPr>
              <w:t xml:space="preserve">ых) для жилищного строительства, </w:t>
            </w:r>
            <w:r w:rsidR="00AC6E93" w:rsidRPr="00AC6E93">
              <w:rPr>
                <w:color w:val="000000"/>
                <w:sz w:val="28"/>
                <w:szCs w:val="28"/>
              </w:rPr>
              <w:t>за </w:t>
            </w:r>
            <w:hyperlink r:id="rId8" w:anchor="dst100454" w:history="1">
              <w:r w:rsidR="00AC6E93" w:rsidRPr="00AC6E93">
                <w:rPr>
                  <w:color w:val="1A0DAB"/>
                  <w:sz w:val="28"/>
                  <w:szCs w:val="28"/>
                  <w:u w:val="single"/>
                </w:rPr>
                <w:t>исключением</w:t>
              </w:r>
            </w:hyperlink>
            <w:r w:rsidR="00AC6E93" w:rsidRPr="00AC6E93">
              <w:rPr>
                <w:color w:val="000000"/>
                <w:sz w:val="28"/>
                <w:szCs w:val="28"/>
              </w:rPr>
              <w:t> </w:t>
            </w:r>
            <w:r w:rsidRPr="004C4886">
              <w:rPr>
                <w:color w:val="000000"/>
                <w:sz w:val="28"/>
                <w:szCs w:val="28"/>
              </w:rPr>
              <w:t xml:space="preserve">указанных в настоящем абзаце </w:t>
            </w:r>
            <w:r w:rsidR="00AC6E93" w:rsidRPr="00AC6E93">
              <w:rPr>
                <w:color w:val="000000"/>
                <w:sz w:val="28"/>
                <w:szCs w:val="28"/>
              </w:rPr>
              <w:t>земельных участков, приобретенных (предоставленных) для индивидуального жилищного строительства, используемых в предпринимательской деятельности</w:t>
            </w:r>
            <w:r w:rsidRPr="004C4886">
              <w:rPr>
                <w:color w:val="000000"/>
                <w:sz w:val="28"/>
                <w:szCs w:val="28"/>
              </w:rPr>
              <w:t>, и земельных участков, кадастровая стоимость каждого из которых превышает 300 миллионов рублей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</w:t>
            </w:r>
          </w:p>
        </w:tc>
      </w:tr>
      <w:tr w:rsidR="00D93660" w:rsidTr="00F619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D03C9E">
              <w:rPr>
                <w:color w:val="000000"/>
                <w:sz w:val="28"/>
                <w:szCs w:val="28"/>
                <w:shd w:val="clear" w:color="auto" w:fill="FFFFFF"/>
              </w:rPr>
              <w:t>е используемых в предпринимательской деятельности, приобретенных (предоставленных) для ведения </w:t>
            </w:r>
            <w:hyperlink r:id="rId9" w:anchor="dst100022" w:history="1">
              <w:r w:rsidRPr="00D03C9E">
                <w:rPr>
                  <w:rStyle w:val="a6"/>
                  <w:color w:val="666699"/>
                  <w:sz w:val="28"/>
                  <w:szCs w:val="28"/>
                  <w:shd w:val="clear" w:color="auto" w:fill="FFFFFF"/>
                </w:rPr>
                <w:t>личного подсобного хозяйства</w:t>
              </w:r>
            </w:hyperlink>
            <w:r w:rsidRPr="00D03C9E">
              <w:rPr>
                <w:color w:val="000000"/>
                <w:sz w:val="28"/>
                <w:szCs w:val="28"/>
                <w:shd w:val="clear" w:color="auto" w:fill="FFFFFF"/>
              </w:rPr>
              <w:t>, садоводства или огородничества, а также земельных участков общего назначения, предусмотренных Федеральным </w:t>
            </w:r>
            <w:hyperlink r:id="rId10" w:anchor="dst0" w:history="1">
              <w:r w:rsidRPr="00D03C9E">
                <w:rPr>
                  <w:rStyle w:val="a6"/>
                  <w:color w:val="666699"/>
                  <w:sz w:val="28"/>
                  <w:szCs w:val="28"/>
                  <w:shd w:val="clear" w:color="auto" w:fill="FFFFFF"/>
                </w:rPr>
                <w:t>законом</w:t>
              </w:r>
            </w:hyperlink>
            <w:r w:rsidRPr="00D03C9E">
              <w:rPr>
                <w:color w:val="000000"/>
                <w:sz w:val="28"/>
                <w:szCs w:val="28"/>
                <w:shd w:val="clear" w:color="auto" w:fill="FFFFFF"/>
              </w:rPr>
              <w:t> 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4C4886">
              <w:rPr>
                <w:color w:val="000000"/>
                <w:sz w:val="28"/>
                <w:szCs w:val="28"/>
                <w:shd w:val="clear" w:color="auto" w:fill="FFFFFF"/>
              </w:rPr>
              <w:t>, за исключением указанных в настоящем абзаце земельных участков, кадастровая стоимость каждого из которых превышает 300 миллионов рублей.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</w:t>
            </w:r>
          </w:p>
        </w:tc>
      </w:tr>
      <w:tr w:rsidR="00D93660" w:rsidTr="00F619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Ограниченные в обороте в соответствии с законодательством Российской Федерации, предоставленные для обеспечения обороны, безопасности и таможенных нужд. 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D93660" w:rsidTr="00F619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земельные  участки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</w:tr>
    </w:tbl>
    <w:p w:rsidR="00E818F1" w:rsidRDefault="00E818F1" w:rsidP="008B2B0D"/>
    <w:sectPr w:rsidR="00E818F1" w:rsidSect="00EA5FC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AB"/>
    <w:rsid w:val="000E684B"/>
    <w:rsid w:val="00151BFD"/>
    <w:rsid w:val="00206E3A"/>
    <w:rsid w:val="00294D95"/>
    <w:rsid w:val="003D7A4D"/>
    <w:rsid w:val="00430E94"/>
    <w:rsid w:val="004C4886"/>
    <w:rsid w:val="00511384"/>
    <w:rsid w:val="005803AB"/>
    <w:rsid w:val="008378C5"/>
    <w:rsid w:val="008B2B0D"/>
    <w:rsid w:val="008B55A6"/>
    <w:rsid w:val="00AC6E93"/>
    <w:rsid w:val="00CF0F10"/>
    <w:rsid w:val="00D93660"/>
    <w:rsid w:val="00DD4EA8"/>
    <w:rsid w:val="00E3461C"/>
    <w:rsid w:val="00E47735"/>
    <w:rsid w:val="00E818F1"/>
    <w:rsid w:val="00EA5FCA"/>
    <w:rsid w:val="00F61922"/>
    <w:rsid w:val="00F8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797F2"/>
  <w15:chartTrackingRefBased/>
  <w15:docId w15:val="{959CBE53-0B9D-471C-99E4-071DBA91E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78C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8378C5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8378C5"/>
    <w:pPr>
      <w:ind w:left="720"/>
      <w:contextualSpacing/>
    </w:pPr>
  </w:style>
  <w:style w:type="character" w:styleId="a6">
    <w:name w:val="Hyperlink"/>
    <w:uiPriority w:val="99"/>
    <w:semiHidden/>
    <w:unhideWhenUsed/>
    <w:rsid w:val="00D9366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1138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13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52382/3dedc70824b817c6bfc388277e38622bd59c4da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66786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28165/fd2ac88b2311a6053a128cfa43aa07672e826213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/document/cons_doc_LAW_466787/fe99dd6f3781dbb9760856b276d3e28ff420f33e/" TargetMode="External"/><Relationship Id="rId10" Type="http://schemas.openxmlformats.org/officeDocument/2006/relationships/hyperlink" Target="http://www.consultant.ru/document/cons_doc_LAW_36729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042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106A5-5B57-4C4E-BDFD-40A568EE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Admin</cp:lastModifiedBy>
  <cp:revision>4</cp:revision>
  <cp:lastPrinted>2021-12-09T10:07:00Z</cp:lastPrinted>
  <dcterms:created xsi:type="dcterms:W3CDTF">2024-09-17T07:29:00Z</dcterms:created>
  <dcterms:modified xsi:type="dcterms:W3CDTF">2024-10-08T09:24:00Z</dcterms:modified>
</cp:coreProperties>
</file>